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F8B" w:rsidRDefault="00EC5F8B" w:rsidP="00EC5F8B">
      <w:pPr>
        <w:spacing w:line="276" w:lineRule="auto"/>
        <w:rPr>
          <w:b/>
        </w:rPr>
      </w:pPr>
      <w:r>
        <w:rPr>
          <w:b/>
          <w:noProof/>
        </w:rPr>
        <w:drawing>
          <wp:inline distT="0" distB="0" distL="0" distR="0">
            <wp:extent cx="652145" cy="67564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5F8B" w:rsidRDefault="00EC5F8B" w:rsidP="00EC5F8B">
      <w:pPr>
        <w:spacing w:line="276" w:lineRule="auto"/>
        <w:rPr>
          <w:b/>
        </w:rPr>
      </w:pPr>
      <w:r>
        <w:rPr>
          <w:b/>
        </w:rPr>
        <w:t>ТЕРРИТОРИАЛЬНАЯ ИЗБИРАТЕЛЬНАЯ КОМИССИЯ № 22</w:t>
      </w:r>
    </w:p>
    <w:p w:rsidR="00EC5F8B" w:rsidRDefault="00EC5F8B" w:rsidP="00EC5F8B">
      <w:pPr>
        <w:spacing w:line="276" w:lineRule="auto"/>
        <w:rPr>
          <w:b/>
        </w:rPr>
      </w:pPr>
      <w:r>
        <w:rPr>
          <w:b/>
        </w:rPr>
        <w:t>РЕШЕНИЕ</w:t>
      </w:r>
    </w:p>
    <w:p w:rsidR="00EC5F8B" w:rsidRDefault="00EC5F8B" w:rsidP="00EC5F8B">
      <w:pPr>
        <w:rPr>
          <w:b/>
        </w:rPr>
      </w:pPr>
    </w:p>
    <w:p w:rsidR="00EC5F8B" w:rsidRDefault="00EC5F8B" w:rsidP="00EC5F8B"/>
    <w:p w:rsidR="00EC5F8B" w:rsidRDefault="00DC3945" w:rsidP="00EC5F8B">
      <w:r>
        <w:t>01</w:t>
      </w:r>
      <w:r w:rsidR="00EC5F8B">
        <w:t xml:space="preserve"> </w:t>
      </w:r>
      <w:r w:rsidR="00075D9A">
        <w:t>августа</w:t>
      </w:r>
      <w:r w:rsidR="00EC5F8B">
        <w:t xml:space="preserve"> 2024 года                                                                </w:t>
      </w:r>
      <w:r>
        <w:t xml:space="preserve">                            </w:t>
      </w:r>
      <w:r w:rsidR="00EC5F8B">
        <w:t xml:space="preserve">№ </w:t>
      </w:r>
      <w:r>
        <w:t>72-4</w:t>
      </w:r>
    </w:p>
    <w:p w:rsidR="00EC5F8B" w:rsidRDefault="00EC5F8B" w:rsidP="00EC5F8B">
      <w:pPr>
        <w:pStyle w:val="a9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F678EE" w:rsidRPr="00AA535D" w:rsidRDefault="00F678EE" w:rsidP="002854B0">
      <w:pPr>
        <w:jc w:val="both"/>
        <w:rPr>
          <w:szCs w:val="28"/>
        </w:rPr>
      </w:pPr>
    </w:p>
    <w:p w:rsidR="00014DFF" w:rsidRDefault="00F9019A" w:rsidP="00EC5F8B">
      <w:pPr>
        <w:pStyle w:val="a9"/>
        <w:widowControl w:val="0"/>
        <w:rPr>
          <w:rStyle w:val="FontStyle37"/>
          <w:rFonts w:eastAsiaTheme="minorEastAsia"/>
          <w:sz w:val="28"/>
          <w:szCs w:val="28"/>
          <w:lang w:eastAsia="ru-RU"/>
        </w:rPr>
      </w:pPr>
      <w:bookmarkStart w:id="0" w:name="_GoBack"/>
      <w:r>
        <w:rPr>
          <w:rStyle w:val="FontStyle37"/>
          <w:rFonts w:eastAsiaTheme="minorEastAsia"/>
          <w:sz w:val="28"/>
          <w:szCs w:val="28"/>
          <w:lang w:eastAsia="ru-RU"/>
        </w:rPr>
        <w:t>О времени предоставления помещений, пригодных для проведения агитационных публичных мероприятий в форме собраний, по заявкам зарегистрированных кандидатов в депутаты</w:t>
      </w:r>
      <w:r w:rsidR="00B37D74" w:rsidRPr="00B37D74">
        <w:rPr>
          <w:rStyle w:val="FontStyle37"/>
          <w:rFonts w:eastAsiaTheme="minorEastAsia"/>
          <w:sz w:val="28"/>
          <w:szCs w:val="28"/>
          <w:lang w:eastAsia="ru-RU"/>
        </w:rPr>
        <w:t xml:space="preserve"> </w:t>
      </w:r>
      <w:r w:rsidR="004E5018">
        <w:rPr>
          <w:rStyle w:val="FontStyle37"/>
          <w:rFonts w:eastAsiaTheme="minorEastAsia"/>
          <w:sz w:val="28"/>
          <w:szCs w:val="28"/>
          <w:lang w:eastAsia="ru-RU"/>
        </w:rPr>
        <w:t>м</w:t>
      </w:r>
      <w:r w:rsidR="00EC5F8B" w:rsidRPr="00EC5F8B">
        <w:rPr>
          <w:rStyle w:val="FontStyle37"/>
          <w:rFonts w:eastAsiaTheme="minorEastAsia"/>
          <w:sz w:val="28"/>
          <w:szCs w:val="28"/>
          <w:lang w:eastAsia="ru-RU"/>
        </w:rPr>
        <w:t xml:space="preserve">униципального </w:t>
      </w:r>
      <w:proofErr w:type="gramStart"/>
      <w:r w:rsidR="004E5018">
        <w:rPr>
          <w:rStyle w:val="FontStyle37"/>
          <w:rFonts w:eastAsiaTheme="minorEastAsia"/>
          <w:sz w:val="28"/>
          <w:szCs w:val="28"/>
          <w:lang w:eastAsia="ru-RU"/>
        </w:rPr>
        <w:t>с</w:t>
      </w:r>
      <w:r w:rsidR="00EC5F8B" w:rsidRPr="00EC5F8B">
        <w:rPr>
          <w:rStyle w:val="FontStyle37"/>
          <w:rFonts w:eastAsiaTheme="minorEastAsia"/>
          <w:sz w:val="28"/>
          <w:szCs w:val="28"/>
          <w:lang w:eastAsia="ru-RU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="00EC5F8B" w:rsidRPr="00EC5F8B">
        <w:rPr>
          <w:rStyle w:val="FontStyle37"/>
          <w:rFonts w:eastAsiaTheme="minorEastAsia"/>
          <w:sz w:val="28"/>
          <w:szCs w:val="28"/>
          <w:lang w:eastAsia="ru-RU"/>
        </w:rPr>
        <w:t xml:space="preserve"> муниципальный округ С</w:t>
      </w:r>
      <w:r w:rsidR="004E5018">
        <w:rPr>
          <w:rStyle w:val="FontStyle37"/>
          <w:rFonts w:eastAsiaTheme="minorEastAsia"/>
          <w:sz w:val="28"/>
          <w:szCs w:val="28"/>
          <w:lang w:eastAsia="ru-RU"/>
        </w:rPr>
        <w:t>ампсониевское</w:t>
      </w:r>
      <w:r w:rsidR="00EC5F8B" w:rsidRPr="00EC5F8B">
        <w:rPr>
          <w:rStyle w:val="FontStyle37"/>
          <w:rFonts w:eastAsiaTheme="minorEastAsia"/>
          <w:sz w:val="28"/>
          <w:szCs w:val="28"/>
          <w:lang w:eastAsia="ru-RU"/>
        </w:rPr>
        <w:t xml:space="preserve"> седьмого созыва</w:t>
      </w:r>
    </w:p>
    <w:bookmarkEnd w:id="0"/>
    <w:p w:rsidR="00B37D74" w:rsidRPr="00AA535D" w:rsidRDefault="00B37D74" w:rsidP="0088358B">
      <w:pPr>
        <w:pStyle w:val="a9"/>
        <w:widowControl w:val="0"/>
        <w:jc w:val="center"/>
        <w:rPr>
          <w:rFonts w:ascii="Times New Roman" w:hAnsi="Times New Roman"/>
          <w:b/>
          <w:sz w:val="28"/>
          <w:szCs w:val="28"/>
        </w:rPr>
      </w:pPr>
    </w:p>
    <w:p w:rsidR="00B37D74" w:rsidRDefault="00F9019A" w:rsidP="00B95D27">
      <w:pPr>
        <w:spacing w:line="276" w:lineRule="auto"/>
        <w:ind w:firstLine="709"/>
        <w:jc w:val="both"/>
        <w:rPr>
          <w:b/>
          <w:szCs w:val="28"/>
        </w:rPr>
      </w:pPr>
      <w:proofErr w:type="gramStart"/>
      <w:r>
        <w:rPr>
          <w:szCs w:val="28"/>
        </w:rPr>
        <w:t>В соответствии с пунктом 3 стат</w:t>
      </w:r>
      <w:r w:rsidR="00B95D27">
        <w:rPr>
          <w:szCs w:val="28"/>
        </w:rPr>
        <w:t>ьи 53 Федерального закона от 12.06.</w:t>
      </w:r>
      <w:r>
        <w:rPr>
          <w:szCs w:val="28"/>
        </w:rPr>
        <w:t xml:space="preserve">2002 года № 67-ФЗ «Об основных гарантиях избирательных прав и права на участие в референдуме граждан </w:t>
      </w:r>
      <w:r w:rsidR="00B95D27">
        <w:rPr>
          <w:szCs w:val="28"/>
        </w:rPr>
        <w:t>Российской</w:t>
      </w:r>
      <w:r>
        <w:rPr>
          <w:szCs w:val="28"/>
        </w:rPr>
        <w:t xml:space="preserve"> Федерации», </w:t>
      </w:r>
      <w:r w:rsidR="00B37D74" w:rsidRPr="00B37D74">
        <w:rPr>
          <w:szCs w:val="28"/>
        </w:rPr>
        <w:t xml:space="preserve">пунктом </w:t>
      </w:r>
      <w:r w:rsidR="00B95D27">
        <w:rPr>
          <w:szCs w:val="28"/>
        </w:rPr>
        <w:t>3</w:t>
      </w:r>
      <w:r w:rsidR="00B37D74" w:rsidRPr="00B37D74">
        <w:rPr>
          <w:szCs w:val="28"/>
        </w:rPr>
        <w:t xml:space="preserve"> статьи </w:t>
      </w:r>
      <w:r w:rsidR="00B95D27">
        <w:rPr>
          <w:szCs w:val="28"/>
        </w:rPr>
        <w:t>43</w:t>
      </w:r>
      <w:r w:rsidR="00B37D74" w:rsidRPr="00B37D74">
        <w:rPr>
          <w:szCs w:val="28"/>
        </w:rPr>
        <w:t xml:space="preserve"> Закон</w:t>
      </w:r>
      <w:r w:rsidR="000520AC">
        <w:rPr>
          <w:szCs w:val="28"/>
        </w:rPr>
        <w:t>а</w:t>
      </w:r>
      <w:r w:rsidR="00B37D74" w:rsidRPr="00B37D74">
        <w:rPr>
          <w:szCs w:val="28"/>
        </w:rPr>
        <w:t xml:space="preserve"> Санкт-Петербурга от 2</w:t>
      </w:r>
      <w:r w:rsidR="000520AC">
        <w:rPr>
          <w:szCs w:val="28"/>
        </w:rPr>
        <w:t>1</w:t>
      </w:r>
      <w:r w:rsidR="00B37D74" w:rsidRPr="00B37D74">
        <w:rPr>
          <w:szCs w:val="28"/>
        </w:rPr>
        <w:t>.05.2014 № 303-46 «О выборах депутатов муниципальных советов внутригородских муниципальных образований города федерального значения Санкт-Петербурга»</w:t>
      </w:r>
      <w:r w:rsidR="00B95D27">
        <w:rPr>
          <w:szCs w:val="28"/>
        </w:rPr>
        <w:t xml:space="preserve">, решением Территориальной избирательной комиссии № 22 от 20 июня 2024 года № 66-2 </w:t>
      </w:r>
      <w:r w:rsidR="00B95D27" w:rsidRPr="00F523C6">
        <w:rPr>
          <w:szCs w:val="28"/>
        </w:rPr>
        <w:t>«О</w:t>
      </w:r>
      <w:proofErr w:type="gramEnd"/>
      <w:r w:rsidR="00B95D27" w:rsidRPr="00F523C6">
        <w:rPr>
          <w:szCs w:val="28"/>
        </w:rPr>
        <w:t xml:space="preserve"> </w:t>
      </w:r>
      <w:proofErr w:type="gramStart"/>
      <w:r w:rsidR="00B95D27" w:rsidRPr="00F523C6">
        <w:rPr>
          <w:szCs w:val="28"/>
        </w:rPr>
        <w:t xml:space="preserve">возложении полномочий </w:t>
      </w:r>
      <w:bookmarkStart w:id="1" w:name="_Hlk107565714"/>
      <w:r w:rsidR="00B95D27" w:rsidRPr="00F523C6">
        <w:rPr>
          <w:szCs w:val="28"/>
        </w:rPr>
        <w:t xml:space="preserve">окружных избирательных комиссий </w:t>
      </w:r>
      <w:proofErr w:type="spellStart"/>
      <w:r w:rsidR="00B95D27" w:rsidRPr="00F523C6">
        <w:rPr>
          <w:szCs w:val="28"/>
        </w:rPr>
        <w:t>многомандатных</w:t>
      </w:r>
      <w:proofErr w:type="spellEnd"/>
      <w:r w:rsidR="00B95D27" w:rsidRPr="00F523C6">
        <w:rPr>
          <w:szCs w:val="28"/>
        </w:rPr>
        <w:t xml:space="preserve"> избирательных округов №№ 23</w:t>
      </w:r>
      <w:r w:rsidR="00B95D27" w:rsidRPr="00F523C6">
        <w:rPr>
          <w:szCs w:val="28"/>
          <w:vertAlign w:val="superscript"/>
        </w:rPr>
        <w:t>5</w:t>
      </w:r>
      <w:r w:rsidR="00B95D27" w:rsidRPr="00F523C6">
        <w:rPr>
          <w:szCs w:val="28"/>
        </w:rPr>
        <w:t>,24</w:t>
      </w:r>
      <w:r w:rsidR="00B95D27" w:rsidRPr="00F523C6">
        <w:rPr>
          <w:szCs w:val="28"/>
          <w:vertAlign w:val="superscript"/>
        </w:rPr>
        <w:t>5</w:t>
      </w:r>
      <w:r w:rsidR="00B95D27" w:rsidRPr="00F523C6">
        <w:rPr>
          <w:szCs w:val="28"/>
        </w:rPr>
        <w:t xml:space="preserve"> по выборам депутатов </w:t>
      </w:r>
      <w:bookmarkEnd w:id="1"/>
      <w:r w:rsidR="00B95D27" w:rsidRPr="00F523C6">
        <w:rPr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Сампсониевское седьмого созыва»</w:t>
      </w:r>
      <w:r w:rsidR="00B95D27">
        <w:rPr>
          <w:b/>
          <w:szCs w:val="28"/>
        </w:rPr>
        <w:t xml:space="preserve">, </w:t>
      </w:r>
      <w:r w:rsidR="00B37D74" w:rsidRPr="00B37D74">
        <w:rPr>
          <w:szCs w:val="28"/>
        </w:rPr>
        <w:t xml:space="preserve">Территориальная избирательная комиссия </w:t>
      </w:r>
      <w:r w:rsidR="00B37D74" w:rsidRPr="00EC5F8B">
        <w:rPr>
          <w:szCs w:val="28"/>
        </w:rPr>
        <w:t>№</w:t>
      </w:r>
      <w:r w:rsidR="00EC5F8B">
        <w:rPr>
          <w:szCs w:val="28"/>
        </w:rPr>
        <w:t xml:space="preserve"> 22</w:t>
      </w:r>
      <w:r w:rsidR="00B95D27">
        <w:rPr>
          <w:szCs w:val="28"/>
        </w:rPr>
        <w:t xml:space="preserve">,  </w:t>
      </w:r>
      <w:r w:rsidR="00B37D74" w:rsidRPr="00B37D74">
        <w:rPr>
          <w:szCs w:val="28"/>
        </w:rPr>
        <w:t xml:space="preserve"> </w:t>
      </w:r>
      <w:proofErr w:type="gramEnd"/>
    </w:p>
    <w:p w:rsidR="00EC5F8B" w:rsidRPr="00B37D74" w:rsidRDefault="00EC5F8B" w:rsidP="00B95D27">
      <w:pPr>
        <w:spacing w:line="276" w:lineRule="auto"/>
        <w:ind w:firstLine="709"/>
        <w:jc w:val="both"/>
        <w:rPr>
          <w:b/>
          <w:szCs w:val="28"/>
        </w:rPr>
      </w:pPr>
      <w:r>
        <w:rPr>
          <w:b/>
          <w:szCs w:val="28"/>
        </w:rPr>
        <w:t>РЕШИЛА:</w:t>
      </w:r>
    </w:p>
    <w:p w:rsidR="00B95D27" w:rsidRDefault="00B37D74" w:rsidP="00B95D27">
      <w:pPr>
        <w:spacing w:line="276" w:lineRule="auto"/>
        <w:ind w:firstLine="709"/>
        <w:jc w:val="both"/>
        <w:rPr>
          <w:szCs w:val="28"/>
        </w:rPr>
      </w:pPr>
      <w:r w:rsidRPr="00B37D74">
        <w:rPr>
          <w:szCs w:val="28"/>
        </w:rPr>
        <w:t xml:space="preserve">1. </w:t>
      </w:r>
      <w:proofErr w:type="gramStart"/>
      <w:r w:rsidRPr="00B37D74">
        <w:rPr>
          <w:szCs w:val="28"/>
        </w:rPr>
        <w:t xml:space="preserve">Установить, что </w:t>
      </w:r>
      <w:r w:rsidR="00B95D27">
        <w:rPr>
          <w:szCs w:val="28"/>
        </w:rPr>
        <w:t xml:space="preserve">помещения, пригодные для проведения агитационных публичных мероприятий в форме собраний и находящиеся в государственной или муниципальной собственности, безвозмездно предоставляются по заявкам зарегистрированных кандидатов в депутаты </w:t>
      </w:r>
      <w:r w:rsidR="00B95D27" w:rsidRPr="00B95D27">
        <w:rPr>
          <w:rStyle w:val="FontStyle37"/>
          <w:rFonts w:eastAsiaTheme="minorEastAsia"/>
          <w:b w:val="0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Сампсониевское седьмого созыва</w:t>
      </w:r>
      <w:r w:rsidR="00B95D27">
        <w:rPr>
          <w:rStyle w:val="FontStyle37"/>
          <w:rFonts w:eastAsiaTheme="minorEastAsia"/>
          <w:b w:val="0"/>
          <w:sz w:val="28"/>
          <w:szCs w:val="28"/>
        </w:rPr>
        <w:t xml:space="preserve"> (далее – зарегистрированный кандидат) собственником, владельцем помещения зарегистрированному кандидату, его доверенным лицам для встреч с избирателями на 1 час.</w:t>
      </w:r>
      <w:proofErr w:type="gramEnd"/>
    </w:p>
    <w:p w:rsidR="004440FA" w:rsidRDefault="0088358B" w:rsidP="00B95D27">
      <w:pPr>
        <w:spacing w:line="276" w:lineRule="auto"/>
        <w:ind w:firstLine="709"/>
        <w:jc w:val="both"/>
      </w:pPr>
      <w:r>
        <w:lastRenderedPageBreak/>
        <w:t xml:space="preserve">2. </w:t>
      </w:r>
      <w:proofErr w:type="gramStart"/>
      <w:r w:rsidR="004440FA">
        <w:t>Разместить</w:t>
      </w:r>
      <w:proofErr w:type="gramEnd"/>
      <w:r>
        <w:t xml:space="preserve"> настоящее решение на официальном сайте </w:t>
      </w:r>
      <w:r w:rsidR="008310B8" w:rsidRPr="00897962">
        <w:rPr>
          <w:szCs w:val="28"/>
        </w:rPr>
        <w:t>Территориальн</w:t>
      </w:r>
      <w:r w:rsidR="00B36A74">
        <w:rPr>
          <w:szCs w:val="28"/>
        </w:rPr>
        <w:t>ой</w:t>
      </w:r>
      <w:r w:rsidR="008310B8" w:rsidRPr="00897962">
        <w:rPr>
          <w:szCs w:val="28"/>
        </w:rPr>
        <w:t xml:space="preserve"> избирательн</w:t>
      </w:r>
      <w:r w:rsidR="00B36A74">
        <w:rPr>
          <w:szCs w:val="28"/>
        </w:rPr>
        <w:t>ой комиссии</w:t>
      </w:r>
      <w:r w:rsidR="008310B8" w:rsidRPr="00897962">
        <w:rPr>
          <w:szCs w:val="28"/>
        </w:rPr>
        <w:t xml:space="preserve"> </w:t>
      </w:r>
      <w:r w:rsidR="008310B8" w:rsidRPr="00EC5F8B">
        <w:rPr>
          <w:szCs w:val="28"/>
        </w:rPr>
        <w:t xml:space="preserve">№ </w:t>
      </w:r>
      <w:r w:rsidR="00EC5F8B">
        <w:rPr>
          <w:szCs w:val="28"/>
        </w:rPr>
        <w:t>22</w:t>
      </w:r>
      <w:r w:rsidR="008310B8">
        <w:rPr>
          <w:szCs w:val="28"/>
        </w:rPr>
        <w:t xml:space="preserve"> </w:t>
      </w:r>
      <w:r>
        <w:t>в информационно-телекоммуникационной сети «Интернет».</w:t>
      </w:r>
    </w:p>
    <w:p w:rsidR="00014DFF" w:rsidRPr="003B22AA" w:rsidRDefault="004440FA" w:rsidP="00B95D27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Cs w:val="28"/>
        </w:rPr>
        <w:t>3</w:t>
      </w:r>
      <w:r w:rsidR="00EC5F8B">
        <w:rPr>
          <w:szCs w:val="28"/>
        </w:rPr>
        <w:t>.</w:t>
      </w:r>
      <w:proofErr w:type="gramStart"/>
      <w:r w:rsidR="00014DFF" w:rsidRPr="00897962">
        <w:rPr>
          <w:szCs w:val="28"/>
        </w:rPr>
        <w:t>Контроль за</w:t>
      </w:r>
      <w:proofErr w:type="gramEnd"/>
      <w:r w:rsidR="00014DFF" w:rsidRPr="00897962">
        <w:rPr>
          <w:szCs w:val="28"/>
        </w:rPr>
        <w:t xml:space="preserve"> исполнением настоящего решения возложить </w:t>
      </w:r>
      <w:r w:rsidR="009A11CC">
        <w:rPr>
          <w:szCs w:val="28"/>
        </w:rPr>
        <w:br/>
      </w:r>
      <w:r w:rsidR="00014DFF" w:rsidRPr="00897962">
        <w:rPr>
          <w:szCs w:val="28"/>
        </w:rPr>
        <w:t xml:space="preserve">на председателя </w:t>
      </w:r>
      <w:r w:rsidR="00B36A74" w:rsidRPr="00B36A74">
        <w:rPr>
          <w:szCs w:val="28"/>
        </w:rPr>
        <w:t xml:space="preserve">Территориальной избирательной комиссии </w:t>
      </w:r>
      <w:r w:rsidR="00B36A74" w:rsidRPr="00EC5F8B">
        <w:rPr>
          <w:szCs w:val="28"/>
        </w:rPr>
        <w:t xml:space="preserve">№ </w:t>
      </w:r>
      <w:r w:rsidR="00EC5F8B">
        <w:rPr>
          <w:szCs w:val="28"/>
        </w:rPr>
        <w:t>22 Ткаченко О.В.</w:t>
      </w:r>
      <w:r w:rsidR="00B36A74">
        <w:rPr>
          <w:szCs w:val="28"/>
        </w:rPr>
        <w:t xml:space="preserve"> </w:t>
      </w:r>
      <w:r w:rsidR="00EC5F8B">
        <w:rPr>
          <w:szCs w:val="28"/>
        </w:rPr>
        <w:t xml:space="preserve"> </w:t>
      </w:r>
    </w:p>
    <w:p w:rsidR="00E275A4" w:rsidRDefault="00E275A4" w:rsidP="00B95D27">
      <w:pPr>
        <w:spacing w:line="276" w:lineRule="auto"/>
        <w:ind w:firstLine="709"/>
        <w:jc w:val="both"/>
        <w:rPr>
          <w:szCs w:val="28"/>
        </w:rPr>
      </w:pPr>
    </w:p>
    <w:p w:rsidR="005A3656" w:rsidRDefault="005A3656" w:rsidP="00B95D27">
      <w:pPr>
        <w:spacing w:line="276" w:lineRule="auto"/>
        <w:jc w:val="both"/>
        <w:rPr>
          <w:szCs w:val="28"/>
        </w:rPr>
      </w:pPr>
    </w:p>
    <w:p w:rsidR="005722BF" w:rsidRDefault="005722BF" w:rsidP="005722BF">
      <w:pPr>
        <w:pStyle w:val="-1"/>
        <w:spacing w:line="240" w:lineRule="auto"/>
        <w:ind w:firstLine="0"/>
      </w:pPr>
      <w:r>
        <w:t xml:space="preserve">Председатель </w:t>
      </w:r>
    </w:p>
    <w:p w:rsidR="005722BF" w:rsidRDefault="005722BF" w:rsidP="005722BF">
      <w:pPr>
        <w:pStyle w:val="-1"/>
        <w:spacing w:line="240" w:lineRule="auto"/>
        <w:ind w:firstLine="0"/>
      </w:pPr>
      <w:r>
        <w:t xml:space="preserve">Территориальной избирательной комиссии № 22                                О.В.Ткаченко </w:t>
      </w:r>
    </w:p>
    <w:p w:rsidR="005722BF" w:rsidRDefault="005722BF" w:rsidP="005722BF">
      <w:pPr>
        <w:pStyle w:val="-1"/>
        <w:spacing w:line="240" w:lineRule="auto"/>
        <w:ind w:firstLine="0"/>
      </w:pPr>
    </w:p>
    <w:p w:rsidR="005722BF" w:rsidRDefault="005722BF" w:rsidP="005722BF">
      <w:pPr>
        <w:pStyle w:val="-1"/>
        <w:spacing w:line="240" w:lineRule="auto"/>
        <w:ind w:firstLine="0"/>
      </w:pPr>
      <w:r>
        <w:t xml:space="preserve">Секретарь </w:t>
      </w:r>
    </w:p>
    <w:p w:rsidR="005722BF" w:rsidRDefault="005722BF" w:rsidP="005722BF">
      <w:pPr>
        <w:pStyle w:val="-1"/>
        <w:spacing w:line="240" w:lineRule="auto"/>
        <w:ind w:firstLine="0"/>
      </w:pPr>
      <w:r>
        <w:t xml:space="preserve">Территориальной избирательной комиссии № 22                                 </w:t>
      </w:r>
      <w:proofErr w:type="spellStart"/>
      <w:r>
        <w:t>Ф.И.Стацура</w:t>
      </w:r>
      <w:proofErr w:type="spellEnd"/>
      <w:r>
        <w:t xml:space="preserve"> </w:t>
      </w:r>
    </w:p>
    <w:p w:rsidR="00F277C6" w:rsidRDefault="00F277C6" w:rsidP="00EC5F8B">
      <w:pPr>
        <w:shd w:val="clear" w:color="auto" w:fill="FFFFFF"/>
        <w:jc w:val="both"/>
        <w:rPr>
          <w:sz w:val="24"/>
        </w:rPr>
      </w:pPr>
    </w:p>
    <w:sectPr w:rsidR="00F277C6" w:rsidSect="00EC5F8B">
      <w:pgSz w:w="11906" w:h="16838"/>
      <w:pgMar w:top="993" w:right="70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F49A2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287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1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855436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287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287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4">
    <w:nsid w:val="3B83632C"/>
    <w:multiLevelType w:val="hybridMultilevel"/>
    <w:tmpl w:val="E2ECF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70752C"/>
    <w:multiLevelType w:val="multilevel"/>
    <w:tmpl w:val="D834D55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>
    <w:nsid w:val="4D7C4349"/>
    <w:multiLevelType w:val="hybridMultilevel"/>
    <w:tmpl w:val="0A269290"/>
    <w:lvl w:ilvl="0" w:tplc="54E8CD10">
      <w:start w:val="1"/>
      <w:numFmt w:val="decimal"/>
      <w:lvlText w:val="%1."/>
      <w:lvlJc w:val="center"/>
      <w:pPr>
        <w:tabs>
          <w:tab w:val="num" w:pos="1203"/>
        </w:tabs>
        <w:ind w:left="1203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3"/>
        </w:tabs>
        <w:ind w:left="19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3"/>
        </w:tabs>
        <w:ind w:left="26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3"/>
        </w:tabs>
        <w:ind w:left="33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3"/>
        </w:tabs>
        <w:ind w:left="40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3"/>
        </w:tabs>
        <w:ind w:left="48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3"/>
        </w:tabs>
        <w:ind w:left="55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3"/>
        </w:tabs>
        <w:ind w:left="62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3"/>
        </w:tabs>
        <w:ind w:left="6963" w:hanging="180"/>
      </w:pPr>
    </w:lvl>
  </w:abstractNum>
  <w:abstractNum w:abstractNumId="7">
    <w:nsid w:val="66713CBF"/>
    <w:multiLevelType w:val="hybridMultilevel"/>
    <w:tmpl w:val="5726E3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8500454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287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9">
    <w:nsid w:val="73B53CD4"/>
    <w:multiLevelType w:val="multilevel"/>
    <w:tmpl w:val="35E2694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7C1F16C6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287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11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abstractNum w:abstractNumId="12">
    <w:nsid w:val="7EEC677C"/>
    <w:multiLevelType w:val="hybridMultilevel"/>
    <w:tmpl w:val="84BEDA40"/>
    <w:lvl w:ilvl="0" w:tplc="EE90956A">
      <w:start w:val="1"/>
      <w:numFmt w:val="decimal"/>
      <w:lvlText w:val="%1."/>
      <w:lvlJc w:val="left"/>
      <w:pPr>
        <w:ind w:left="630" w:hanging="6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  <w:rPr>
        <w:rFonts w:cs="Times New Roman"/>
      </w:rPr>
    </w:lvl>
  </w:abstractNum>
  <w:num w:numId="1">
    <w:abstractNumId w:val="12"/>
  </w:num>
  <w:num w:numId="2">
    <w:abstractNumId w:val="11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10"/>
  </w:num>
  <w:num w:numId="8">
    <w:abstractNumId w:val="8"/>
  </w:num>
  <w:num w:numId="9">
    <w:abstractNumId w:val="2"/>
  </w:num>
  <w:num w:numId="10">
    <w:abstractNumId w:val="0"/>
  </w:num>
  <w:num w:numId="11">
    <w:abstractNumId w:val="5"/>
  </w:num>
  <w:num w:numId="12">
    <w:abstractNumId w:val="9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E7255"/>
    <w:rsid w:val="00014DFF"/>
    <w:rsid w:val="000413AA"/>
    <w:rsid w:val="000520AC"/>
    <w:rsid w:val="00075D9A"/>
    <w:rsid w:val="000C4A47"/>
    <w:rsid w:val="000D242B"/>
    <w:rsid w:val="001335C0"/>
    <w:rsid w:val="00136D2B"/>
    <w:rsid w:val="001D3231"/>
    <w:rsid w:val="001D7F51"/>
    <w:rsid w:val="001E6093"/>
    <w:rsid w:val="00256FC3"/>
    <w:rsid w:val="00264600"/>
    <w:rsid w:val="0026720F"/>
    <w:rsid w:val="002854B0"/>
    <w:rsid w:val="002A49E4"/>
    <w:rsid w:val="002C2884"/>
    <w:rsid w:val="002D51B6"/>
    <w:rsid w:val="002D5F6A"/>
    <w:rsid w:val="002D76B0"/>
    <w:rsid w:val="00307505"/>
    <w:rsid w:val="003303F7"/>
    <w:rsid w:val="00354AC6"/>
    <w:rsid w:val="003644A5"/>
    <w:rsid w:val="003B4AF5"/>
    <w:rsid w:val="00400AD2"/>
    <w:rsid w:val="00401727"/>
    <w:rsid w:val="004231FB"/>
    <w:rsid w:val="0044260B"/>
    <w:rsid w:val="004440FA"/>
    <w:rsid w:val="00490C75"/>
    <w:rsid w:val="004957A6"/>
    <w:rsid w:val="004E5018"/>
    <w:rsid w:val="00537388"/>
    <w:rsid w:val="005722BF"/>
    <w:rsid w:val="005A3656"/>
    <w:rsid w:val="00627859"/>
    <w:rsid w:val="006E5BD5"/>
    <w:rsid w:val="00744F11"/>
    <w:rsid w:val="00765165"/>
    <w:rsid w:val="007F0421"/>
    <w:rsid w:val="007F26EB"/>
    <w:rsid w:val="00823A0E"/>
    <w:rsid w:val="008310B8"/>
    <w:rsid w:val="0083697F"/>
    <w:rsid w:val="00873856"/>
    <w:rsid w:val="00881700"/>
    <w:rsid w:val="0088358B"/>
    <w:rsid w:val="00885ADB"/>
    <w:rsid w:val="008A0EDF"/>
    <w:rsid w:val="00964513"/>
    <w:rsid w:val="0099173D"/>
    <w:rsid w:val="009A11CC"/>
    <w:rsid w:val="009B4BA8"/>
    <w:rsid w:val="009F1971"/>
    <w:rsid w:val="00A0298A"/>
    <w:rsid w:val="00A03DE7"/>
    <w:rsid w:val="00A11DAA"/>
    <w:rsid w:val="00A801B2"/>
    <w:rsid w:val="00A8311F"/>
    <w:rsid w:val="00A942D3"/>
    <w:rsid w:val="00A967C2"/>
    <w:rsid w:val="00AA535D"/>
    <w:rsid w:val="00AE7255"/>
    <w:rsid w:val="00B10867"/>
    <w:rsid w:val="00B36A74"/>
    <w:rsid w:val="00B37D74"/>
    <w:rsid w:val="00B47D07"/>
    <w:rsid w:val="00B63925"/>
    <w:rsid w:val="00B73545"/>
    <w:rsid w:val="00B95D27"/>
    <w:rsid w:val="00BE198D"/>
    <w:rsid w:val="00C53A13"/>
    <w:rsid w:val="00CA40B3"/>
    <w:rsid w:val="00CC5A8B"/>
    <w:rsid w:val="00D02D21"/>
    <w:rsid w:val="00D03C42"/>
    <w:rsid w:val="00D526E0"/>
    <w:rsid w:val="00D572DD"/>
    <w:rsid w:val="00D7058F"/>
    <w:rsid w:val="00D722E2"/>
    <w:rsid w:val="00DC0CE1"/>
    <w:rsid w:val="00DC3945"/>
    <w:rsid w:val="00E033CA"/>
    <w:rsid w:val="00E0788B"/>
    <w:rsid w:val="00E275A4"/>
    <w:rsid w:val="00E3630C"/>
    <w:rsid w:val="00E60E54"/>
    <w:rsid w:val="00E73656"/>
    <w:rsid w:val="00EA6845"/>
    <w:rsid w:val="00EC5F8B"/>
    <w:rsid w:val="00F277C6"/>
    <w:rsid w:val="00F53AAD"/>
    <w:rsid w:val="00F678EE"/>
    <w:rsid w:val="00F84219"/>
    <w:rsid w:val="00F9019A"/>
    <w:rsid w:val="00FB16CD"/>
    <w:rsid w:val="00FD6798"/>
    <w:rsid w:val="00FD6CA4"/>
    <w:rsid w:val="00FE0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25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AE7255"/>
    <w:pPr>
      <w:keepNext/>
      <w:autoSpaceDE w:val="0"/>
      <w:autoSpaceDN w:val="0"/>
      <w:outlineLvl w:val="0"/>
    </w:pPr>
    <w:rPr>
      <w:szCs w:val="20"/>
    </w:rPr>
  </w:style>
  <w:style w:type="character" w:styleId="a3">
    <w:name w:val="Strong"/>
    <w:uiPriority w:val="22"/>
    <w:qFormat/>
    <w:rsid w:val="002C2884"/>
    <w:rPr>
      <w:rFonts w:ascii="Arial" w:hAnsi="Arial" w:cs="Times New Roman"/>
      <w:b/>
      <w:spacing w:val="7"/>
    </w:rPr>
  </w:style>
  <w:style w:type="paragraph" w:styleId="a4">
    <w:name w:val="Body Text Indent"/>
    <w:basedOn w:val="a"/>
    <w:link w:val="a5"/>
    <w:uiPriority w:val="99"/>
    <w:rsid w:val="002C2884"/>
    <w:pPr>
      <w:spacing w:after="120"/>
      <w:ind w:left="283"/>
      <w:jc w:val="left"/>
    </w:pPr>
    <w:rPr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2C28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2C2884"/>
    <w:pPr>
      <w:spacing w:line="360" w:lineRule="auto"/>
      <w:ind w:firstLine="709"/>
      <w:jc w:val="both"/>
    </w:pPr>
    <w:rPr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C288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2C2884"/>
    <w:pPr>
      <w:spacing w:after="120"/>
      <w:ind w:left="283"/>
      <w:jc w:val="left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C288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0">
    <w:name w:val="Абзац списка1"/>
    <w:basedOn w:val="a"/>
    <w:uiPriority w:val="99"/>
    <w:rsid w:val="002C2884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11">
    <w:name w:val="Без интервала1"/>
    <w:uiPriority w:val="99"/>
    <w:rsid w:val="002C288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2C28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2C2884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E0788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0788B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E0788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014D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A11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88358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88358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37">
    <w:name w:val="Font Style37"/>
    <w:basedOn w:val="a0"/>
    <w:uiPriority w:val="99"/>
    <w:rsid w:val="0088358B"/>
    <w:rPr>
      <w:rFonts w:ascii="Times New Roman" w:hAnsi="Times New Roman" w:cs="Times New Roman" w:hint="default"/>
      <w:b/>
      <w:bCs/>
      <w:sz w:val="26"/>
      <w:szCs w:val="26"/>
    </w:rPr>
  </w:style>
  <w:style w:type="character" w:styleId="aa">
    <w:name w:val="Hyperlink"/>
    <w:basedOn w:val="a0"/>
    <w:uiPriority w:val="99"/>
    <w:unhideWhenUsed/>
    <w:rsid w:val="008A0EDF"/>
    <w:rPr>
      <w:color w:val="0563C1" w:themeColor="hyperlink"/>
      <w:u w:val="single"/>
    </w:rPr>
  </w:style>
  <w:style w:type="paragraph" w:customStyle="1" w:styleId="-1">
    <w:name w:val="Т-1"/>
    <w:aliases w:val="5,Текст 14-1,Стиль12-1,Текст14-1,текст14"/>
    <w:basedOn w:val="a"/>
    <w:rsid w:val="005722BF"/>
    <w:pPr>
      <w:spacing w:line="360" w:lineRule="auto"/>
      <w:ind w:firstLine="720"/>
      <w:jc w:val="both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8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 mayorova</dc:creator>
  <cp:lastModifiedBy>ТИК22</cp:lastModifiedBy>
  <cp:revision>14</cp:revision>
  <cp:lastPrinted>2024-06-14T09:30:00Z</cp:lastPrinted>
  <dcterms:created xsi:type="dcterms:W3CDTF">2024-07-29T12:42:00Z</dcterms:created>
  <dcterms:modified xsi:type="dcterms:W3CDTF">2024-08-01T07:23:00Z</dcterms:modified>
</cp:coreProperties>
</file>